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1058" w14:textId="45F61CDF" w:rsidR="0061502E" w:rsidRPr="00262A47" w:rsidRDefault="0061502E" w:rsidP="0061502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62A4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3864A0" w:rsidRPr="003864A0">
        <w:rPr>
          <w:rFonts w:ascii="標楷體" w:eastAsia="標楷體" w:hAnsi="標楷體" w:hint="eastAsia"/>
          <w:b/>
          <w:sz w:val="32"/>
          <w:szCs w:val="32"/>
        </w:rPr>
        <w:t>民族</w:t>
      </w:r>
      <w:r w:rsidRPr="00262A47">
        <w:rPr>
          <w:rFonts w:ascii="標楷體" w:eastAsia="標楷體" w:hAnsi="標楷體" w:hint="eastAsia"/>
          <w:b/>
          <w:sz w:val="32"/>
          <w:szCs w:val="32"/>
        </w:rPr>
        <w:t>國小</w:t>
      </w:r>
      <w:r w:rsidR="003864A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62A47">
        <w:rPr>
          <w:rFonts w:ascii="標楷體" w:eastAsia="標楷體" w:hAnsi="標楷體" w:hint="eastAsia"/>
          <w:b/>
          <w:sz w:val="32"/>
          <w:szCs w:val="32"/>
        </w:rPr>
        <w:t>學生個別輔</w:t>
      </w:r>
      <w:r w:rsidR="00262A47" w:rsidRPr="00262A47">
        <w:rPr>
          <w:rFonts w:ascii="標楷體" w:eastAsia="標楷體" w:hAnsi="標楷體" w:hint="eastAsia"/>
          <w:b/>
          <w:sz w:val="32"/>
          <w:szCs w:val="32"/>
        </w:rPr>
        <w:t>導</w:t>
      </w:r>
    </w:p>
    <w:p w14:paraId="6D723BEA" w14:textId="77777777" w:rsidR="003864A0" w:rsidRDefault="0061502E" w:rsidP="0061502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62A47">
        <w:rPr>
          <w:rFonts w:ascii="標楷體" w:eastAsia="標楷體" w:hAnsi="標楷體" w:hint="eastAsia"/>
          <w:b/>
          <w:sz w:val="32"/>
          <w:szCs w:val="32"/>
        </w:rPr>
        <w:t>家長</w:t>
      </w:r>
      <w:r w:rsidR="003864A0" w:rsidRPr="003864A0">
        <w:rPr>
          <w:rFonts w:ascii="標楷體" w:eastAsia="標楷體" w:hAnsi="標楷體" w:hint="eastAsia"/>
          <w:b/>
          <w:sz w:val="32"/>
          <w:szCs w:val="32"/>
        </w:rPr>
        <w:t>/監護人</w:t>
      </w:r>
      <w:r w:rsidR="00A777C8" w:rsidRPr="003864A0">
        <w:rPr>
          <w:rFonts w:ascii="標楷體" w:eastAsia="標楷體" w:hAnsi="標楷體" w:hint="eastAsia"/>
          <w:b/>
          <w:sz w:val="32"/>
          <w:szCs w:val="32"/>
        </w:rPr>
        <w:t>通</w:t>
      </w:r>
      <w:r w:rsidR="00A777C8" w:rsidRPr="00262A47">
        <w:rPr>
          <w:rFonts w:ascii="標楷體" w:eastAsia="標楷體" w:hAnsi="標楷體" w:hint="eastAsia"/>
          <w:b/>
          <w:sz w:val="32"/>
          <w:szCs w:val="32"/>
        </w:rPr>
        <w:t>知單</w:t>
      </w:r>
    </w:p>
    <w:p w14:paraId="3876B611" w14:textId="5AD8167D" w:rsidR="00CA6C6E" w:rsidRPr="00262A47" w:rsidRDefault="003864A0" w:rsidP="003864A0">
      <w:pPr>
        <w:spacing w:line="500" w:lineRule="exact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Book Antiqua" w:hAnsi="Book Antiqua" w:hint="eastAsia"/>
          <w:sz w:val="20"/>
          <w:szCs w:val="20"/>
        </w:rPr>
        <w:t>113</w:t>
      </w:r>
      <w:r w:rsidRPr="00C13571">
        <w:rPr>
          <w:rFonts w:ascii="Book Antiqua" w:hAnsi="Book Antiqua" w:hint="eastAsia"/>
          <w:sz w:val="20"/>
          <w:szCs w:val="20"/>
        </w:rPr>
        <w:t>/0</w:t>
      </w:r>
      <w:r>
        <w:rPr>
          <w:rFonts w:ascii="Book Antiqua" w:hAnsi="Book Antiqua" w:hint="eastAsia"/>
          <w:sz w:val="20"/>
          <w:szCs w:val="20"/>
        </w:rPr>
        <w:t>9</w:t>
      </w:r>
      <w:r w:rsidRPr="00C13571">
        <w:rPr>
          <w:rFonts w:ascii="Book Antiqua" w:hAnsi="Book Antiqua"/>
          <w:sz w:val="20"/>
          <w:szCs w:val="20"/>
        </w:rPr>
        <w:t>/</w:t>
      </w:r>
      <w:r>
        <w:rPr>
          <w:rFonts w:ascii="Book Antiqua" w:hAnsi="Book Antiqua" w:hint="eastAsia"/>
          <w:sz w:val="20"/>
          <w:szCs w:val="20"/>
        </w:rPr>
        <w:t>03</w:t>
      </w:r>
      <w:r w:rsidRPr="00C13571">
        <w:rPr>
          <w:rFonts w:ascii="Book Antiqua" w:eastAsia="標楷體" w:hAnsi="標楷體"/>
          <w:sz w:val="20"/>
        </w:rPr>
        <w:t>修訂</w:t>
      </w:r>
    </w:p>
    <w:p w14:paraId="3D33898F" w14:textId="0D204B0B" w:rsidR="0061502E" w:rsidRPr="003D7264" w:rsidRDefault="0061502E" w:rsidP="0061502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7264">
        <w:rPr>
          <w:rFonts w:ascii="標楷體" w:eastAsia="標楷體" w:hAnsi="標楷體" w:hint="eastAsia"/>
          <w:color w:val="000000" w:themeColor="text1"/>
          <w:sz w:val="28"/>
          <w:szCs w:val="28"/>
        </w:rPr>
        <w:t>親愛的家長</w:t>
      </w:r>
      <w:r w:rsidR="003864A0" w:rsidRPr="003D726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D7264">
        <w:rPr>
          <w:rFonts w:ascii="標楷體" w:eastAsia="標楷體" w:hAnsi="標楷體" w:hint="eastAsia"/>
          <w:color w:val="000000" w:themeColor="text1"/>
          <w:sz w:val="28"/>
          <w:szCs w:val="28"/>
        </w:rPr>
        <w:t>您好</w:t>
      </w:r>
      <w:r w:rsidR="00687C3B" w:rsidRPr="003D7264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14:paraId="3ADA92C6" w14:textId="261C6F11" w:rsidR="00687C3B" w:rsidRPr="003D7264" w:rsidRDefault="0061502E" w:rsidP="00687C3B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3D726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3864A0" w:rsidRPr="003D7264">
        <w:rPr>
          <w:rFonts w:ascii="標楷體" w:eastAsia="標楷體" w:hAnsi="標楷體" w:hint="eastAsia"/>
          <w:color w:val="000000" w:themeColor="text1"/>
        </w:rPr>
        <w:t>為使孩子在校有更良好的適應，快樂學習與成長，</w:t>
      </w:r>
      <w:r w:rsidR="00687C3B" w:rsidRPr="003D7264">
        <w:rPr>
          <w:rFonts w:ascii="標楷體" w:eastAsia="標楷體" w:hAnsi="標楷體" w:hint="eastAsia"/>
          <w:color w:val="000000" w:themeColor="text1"/>
        </w:rPr>
        <w:t>本校</w:t>
      </w:r>
      <w:r w:rsidR="00687C3B" w:rsidRPr="003D7264">
        <w:rPr>
          <w:rFonts w:ascii="標楷體" w:eastAsia="標楷體" w:hAnsi="標楷體" w:hint="eastAsia"/>
          <w:color w:val="000000" w:themeColor="text1"/>
          <w:u w:val="single"/>
        </w:rPr>
        <w:t>專任輔導老師將</w:t>
      </w:r>
      <w:r w:rsidR="00687C3B" w:rsidRPr="003D7264">
        <w:rPr>
          <w:rFonts w:ascii="標楷體" w:eastAsia="標楷體" w:hAnsi="標楷體" w:hint="eastAsia"/>
          <w:color w:val="000000" w:themeColor="text1"/>
        </w:rPr>
        <w:t>以遊戲的方式陪伴您的孩子，給予孩子支持，以及讓孩子在遊戲中</w:t>
      </w:r>
      <w:r w:rsidR="00687C3B" w:rsidRPr="003D7264">
        <w:rPr>
          <w:rFonts w:ascii="標楷體" w:eastAsia="標楷體" w:hAnsi="標楷體" w:hint="eastAsia"/>
          <w:b/>
          <w:bCs/>
          <w:color w:val="000000" w:themeColor="text1"/>
        </w:rPr>
        <w:t>抒發情緒、建立自信、學習與他人相處、增加生活自理能力</w:t>
      </w:r>
      <w:r w:rsidR="00687C3B" w:rsidRPr="003D7264">
        <w:rPr>
          <w:rFonts w:ascii="標楷體" w:eastAsia="標楷體" w:hAnsi="標楷體" w:hint="eastAsia"/>
          <w:color w:val="000000" w:themeColor="text1"/>
        </w:rPr>
        <w:t>…等。</w:t>
      </w:r>
      <w:r w:rsidR="003864A0" w:rsidRPr="003D7264">
        <w:rPr>
          <w:rFonts w:ascii="標楷體" w:eastAsia="標楷體" w:hAnsi="標楷體" w:hint="eastAsia"/>
          <w:color w:val="000000" w:themeColor="text1"/>
        </w:rPr>
        <w:t>輔導期間請家長協助配合，期待孩子能在我們的努力下成長進步。</w:t>
      </w:r>
    </w:p>
    <w:p w14:paraId="5F7B76C4" w14:textId="495E08CD" w:rsidR="003864A0" w:rsidRPr="00687C3B" w:rsidRDefault="003864A0" w:rsidP="00687C3B">
      <w:pPr>
        <w:spacing w:line="500" w:lineRule="exact"/>
        <w:rPr>
          <w:rFonts w:ascii="標楷體" w:eastAsia="標楷體" w:hAnsi="標楷體"/>
        </w:rPr>
      </w:pPr>
      <w:r>
        <w:rPr>
          <w:rFonts w:ascii="Book Antiqua" w:eastAsia="標楷體" w:hAnsi="Book Antiqua" w:hint="eastAsia"/>
          <w:b/>
          <w:sz w:val="22"/>
        </w:rPr>
        <w:t>一、</w:t>
      </w:r>
      <w:r w:rsidRPr="00C13571">
        <w:rPr>
          <w:rFonts w:ascii="Book Antiqua" w:eastAsia="標楷體" w:hAnsi="Book Antiqua"/>
          <w:b/>
          <w:sz w:val="22"/>
        </w:rPr>
        <w:t>晤談時間</w:t>
      </w:r>
      <w:r w:rsidRPr="00B82C15">
        <w:rPr>
          <w:rFonts w:ascii="標楷體" w:eastAsia="標楷體" w:hAnsi="標楷體" w:hint="eastAsia"/>
          <w:sz w:val="22"/>
        </w:rPr>
        <w:t>：每次40分鐘，每週</w:t>
      </w:r>
      <w:proofErr w:type="gramStart"/>
      <w:r w:rsidRPr="00B82C15">
        <w:rPr>
          <w:rFonts w:ascii="標楷體" w:eastAsia="標楷體" w:hAnsi="標楷體" w:hint="eastAsia"/>
          <w:sz w:val="22"/>
        </w:rPr>
        <w:t>ㄧ</w:t>
      </w:r>
      <w:proofErr w:type="gramEnd"/>
      <w:r w:rsidRPr="00B82C15">
        <w:rPr>
          <w:rFonts w:ascii="標楷體" w:eastAsia="標楷體" w:hAnsi="標楷體" w:hint="eastAsia"/>
          <w:sz w:val="22"/>
        </w:rPr>
        <w:t>次。</w:t>
      </w:r>
      <w:r w:rsidRPr="00C13571">
        <w:rPr>
          <w:rFonts w:ascii="Book Antiqua" w:eastAsia="標楷體" w:hAnsi="Book Antiqua"/>
          <w:sz w:val="22"/>
        </w:rPr>
        <w:t>若有特殊情況</w:t>
      </w:r>
      <w:r>
        <w:rPr>
          <w:rFonts w:ascii="Book Antiqua" w:eastAsia="標楷體" w:hAnsi="Book Antiqua" w:hint="eastAsia"/>
          <w:sz w:val="22"/>
        </w:rPr>
        <w:t>，</w:t>
      </w:r>
      <w:r>
        <w:rPr>
          <w:rFonts w:ascii="Book Antiqua" w:eastAsia="標楷體" w:hAnsi="Book Antiqua"/>
          <w:sz w:val="22"/>
        </w:rPr>
        <w:t>經</w:t>
      </w:r>
      <w:r>
        <w:rPr>
          <w:rFonts w:ascii="Book Antiqua" w:eastAsia="標楷體" w:hAnsi="Book Antiqua" w:hint="eastAsia"/>
          <w:sz w:val="22"/>
        </w:rPr>
        <w:t>輔導老師</w:t>
      </w:r>
      <w:r w:rsidRPr="00C13571">
        <w:rPr>
          <w:rFonts w:ascii="Book Antiqua" w:eastAsia="標楷體" w:hAnsi="Book Antiqua" w:hint="eastAsia"/>
          <w:sz w:val="22"/>
        </w:rPr>
        <w:t>評估後，酌予增加次數</w:t>
      </w:r>
      <w:r w:rsidRPr="00C13571">
        <w:rPr>
          <w:rFonts w:ascii="Book Antiqua" w:eastAsia="標楷體" w:hAnsi="Book Antiqua"/>
          <w:sz w:val="22"/>
        </w:rPr>
        <w:t>。</w:t>
      </w:r>
    </w:p>
    <w:p w14:paraId="1E88268E" w14:textId="77777777" w:rsidR="003864A0" w:rsidRPr="00B82C15" w:rsidRDefault="003864A0" w:rsidP="007B07B8">
      <w:pPr>
        <w:numPr>
          <w:ilvl w:val="0"/>
          <w:numId w:val="1"/>
        </w:numPr>
        <w:tabs>
          <w:tab w:val="num" w:pos="540"/>
        </w:tabs>
        <w:spacing w:line="440" w:lineRule="exact"/>
        <w:rPr>
          <w:rFonts w:ascii="Book Antiqua" w:eastAsia="標楷體" w:hAnsi="Book Antiqua"/>
          <w:b/>
          <w:sz w:val="22"/>
        </w:rPr>
      </w:pPr>
      <w:r w:rsidRPr="00C13571">
        <w:rPr>
          <w:rFonts w:ascii="Book Antiqua" w:eastAsia="標楷體" w:hAnsi="Book Antiqua"/>
          <w:b/>
          <w:sz w:val="22"/>
        </w:rPr>
        <w:t>取消晤談</w:t>
      </w:r>
      <w:r w:rsidRPr="00B82C15">
        <w:rPr>
          <w:rFonts w:ascii="標楷體" w:eastAsia="標楷體" w:hAnsi="標楷體" w:hint="eastAsia"/>
          <w:sz w:val="22"/>
        </w:rPr>
        <w:t>：</w:t>
      </w:r>
      <w:r>
        <w:rPr>
          <w:rFonts w:ascii="Book Antiqua" w:eastAsia="標楷體" w:hAnsi="Book Antiqua"/>
          <w:sz w:val="22"/>
        </w:rPr>
        <w:t>因故不能前來晤談，請於晤談</w:t>
      </w:r>
      <w:r>
        <w:rPr>
          <w:rFonts w:ascii="Book Antiqua" w:eastAsia="標楷體" w:hAnsi="Book Antiqua" w:hint="eastAsia"/>
          <w:sz w:val="22"/>
        </w:rPr>
        <w:t>之前</w:t>
      </w:r>
      <w:r>
        <w:rPr>
          <w:rFonts w:ascii="Book Antiqua" w:eastAsia="標楷體" w:hAnsi="Book Antiqua"/>
          <w:sz w:val="22"/>
        </w:rPr>
        <w:t>以電話至輔導</w:t>
      </w:r>
      <w:r>
        <w:rPr>
          <w:rFonts w:ascii="Book Antiqua" w:eastAsia="標楷體" w:hAnsi="Book Antiqua" w:hint="eastAsia"/>
          <w:sz w:val="22"/>
        </w:rPr>
        <w:t>處</w:t>
      </w:r>
      <w:r>
        <w:rPr>
          <w:rFonts w:ascii="Book Antiqua" w:eastAsia="標楷體" w:hAnsi="Book Antiqua"/>
          <w:sz w:val="22"/>
        </w:rPr>
        <w:t>取消晤談</w:t>
      </w:r>
      <w:r w:rsidRPr="00B82C15">
        <w:rPr>
          <w:rFonts w:ascii="Book Antiqua" w:eastAsia="標楷體" w:hAnsi="標楷體"/>
          <w:sz w:val="22"/>
        </w:rPr>
        <w:t>。</w:t>
      </w:r>
    </w:p>
    <w:p w14:paraId="683BD7E5" w14:textId="747B995F" w:rsidR="003864A0" w:rsidRPr="00B82C15" w:rsidRDefault="003864A0" w:rsidP="003864A0">
      <w:pPr>
        <w:numPr>
          <w:ilvl w:val="0"/>
          <w:numId w:val="1"/>
        </w:numPr>
        <w:tabs>
          <w:tab w:val="num" w:pos="540"/>
        </w:tabs>
        <w:spacing w:line="440" w:lineRule="exact"/>
        <w:ind w:left="540" w:hanging="540"/>
        <w:rPr>
          <w:rFonts w:ascii="Book Antiqua" w:eastAsia="標楷體" w:hAnsi="Book Antiqua"/>
          <w:b/>
          <w:sz w:val="22"/>
        </w:rPr>
      </w:pPr>
      <w:r w:rsidRPr="00C13571">
        <w:rPr>
          <w:rFonts w:ascii="Book Antiqua" w:eastAsia="標楷體" w:hAnsi="Book Antiqua"/>
          <w:b/>
          <w:sz w:val="22"/>
        </w:rPr>
        <w:t>保密</w:t>
      </w:r>
      <w:r w:rsidRPr="00B82C15">
        <w:rPr>
          <w:rFonts w:ascii="標楷體" w:eastAsia="標楷體" w:hAnsi="標楷體" w:hint="eastAsia"/>
          <w:sz w:val="22"/>
        </w:rPr>
        <w:t>：</w:t>
      </w:r>
      <w:r>
        <w:rPr>
          <w:rFonts w:ascii="Book Antiqua" w:eastAsia="標楷體" w:hAnsi="Book Antiqua" w:hint="eastAsia"/>
          <w:sz w:val="22"/>
        </w:rPr>
        <w:t>輔導老師應謹守兒童保護</w:t>
      </w:r>
      <w:r w:rsidRPr="00B82C15">
        <w:rPr>
          <w:rFonts w:ascii="Book Antiqua" w:eastAsia="標楷體" w:hAnsi="Book Antiqua" w:hint="eastAsia"/>
          <w:sz w:val="22"/>
        </w:rPr>
        <w:t>相關法規及專業倫理，保密與您孩子晤談的內容。</w:t>
      </w:r>
      <w:r w:rsidRPr="00B82C15">
        <w:rPr>
          <w:rFonts w:ascii="Book Antiqua" w:eastAsia="標楷體" w:hAnsi="Book Antiqua"/>
          <w:sz w:val="22"/>
        </w:rPr>
        <w:t>在取得您</w:t>
      </w:r>
      <w:r w:rsidRPr="00B82C15">
        <w:rPr>
          <w:rFonts w:ascii="Book Antiqua" w:eastAsia="標楷體" w:hAnsi="Book Antiqua" w:hint="eastAsia"/>
          <w:sz w:val="22"/>
        </w:rPr>
        <w:t>及當事人</w:t>
      </w:r>
      <w:r w:rsidRPr="00B82C15">
        <w:rPr>
          <w:rFonts w:ascii="Book Antiqua" w:eastAsia="標楷體" w:hAnsi="Book Antiqua"/>
          <w:sz w:val="22"/>
        </w:rPr>
        <w:t>的同意</w:t>
      </w:r>
      <w:r>
        <w:rPr>
          <w:rFonts w:ascii="Book Antiqua" w:eastAsia="標楷體" w:hAnsi="Book Antiqua" w:hint="eastAsia"/>
          <w:sz w:val="22"/>
        </w:rPr>
        <w:t>下</w:t>
      </w:r>
      <w:r w:rsidRPr="00B82C15">
        <w:rPr>
          <w:rFonts w:ascii="Book Antiqua" w:eastAsia="標楷體" w:hAnsi="Book Antiqua" w:hint="eastAsia"/>
          <w:sz w:val="22"/>
        </w:rPr>
        <w:t>，</w:t>
      </w:r>
      <w:r w:rsidRPr="00B82C15">
        <w:rPr>
          <w:rFonts w:ascii="Book Antiqua" w:eastAsia="標楷體" w:hAnsi="Book Antiqua"/>
          <w:sz w:val="22"/>
        </w:rPr>
        <w:t>才會告知相關人士</w:t>
      </w:r>
      <w:r w:rsidRPr="00B82C15">
        <w:rPr>
          <w:rFonts w:ascii="Book Antiqua" w:eastAsia="標楷體" w:hAnsi="Book Antiqua" w:hint="eastAsia"/>
          <w:sz w:val="22"/>
        </w:rPr>
        <w:t>。</w:t>
      </w:r>
      <w:r w:rsidR="007B07B8" w:rsidRPr="003D7264">
        <w:rPr>
          <w:rFonts w:ascii="Book Antiqua" w:eastAsia="標楷體" w:hAnsi="Book Antiqua" w:hint="eastAsia"/>
          <w:color w:val="000000" w:themeColor="text1"/>
          <w:sz w:val="22"/>
        </w:rPr>
        <w:t>但若</w:t>
      </w:r>
      <w:r w:rsidRPr="003D7264">
        <w:rPr>
          <w:rFonts w:ascii="Book Antiqua" w:eastAsia="標楷體" w:hAnsi="Book Antiqua" w:hint="eastAsia"/>
          <w:color w:val="000000" w:themeColor="text1"/>
          <w:sz w:val="22"/>
        </w:rPr>
        <w:t>有</w:t>
      </w:r>
      <w:r w:rsidRPr="003D7264">
        <w:rPr>
          <w:rFonts w:ascii="Book Antiqua" w:eastAsia="標楷體" w:hAnsi="Book Antiqua"/>
          <w:color w:val="000000" w:themeColor="text1"/>
          <w:sz w:val="22"/>
        </w:rPr>
        <w:t>下</w:t>
      </w:r>
      <w:r w:rsidRPr="00B82C15">
        <w:rPr>
          <w:rFonts w:ascii="Book Antiqua" w:eastAsia="標楷體" w:hAnsi="Book Antiqua"/>
          <w:sz w:val="22"/>
        </w:rPr>
        <w:t>列特殊情形</w:t>
      </w:r>
      <w:r>
        <w:rPr>
          <w:rFonts w:ascii="Book Antiqua" w:eastAsia="標楷體" w:hAnsi="Book Antiqua" w:hint="eastAsia"/>
          <w:sz w:val="22"/>
        </w:rPr>
        <w:t>，輔導處</w:t>
      </w:r>
      <w:r w:rsidRPr="00B82C15">
        <w:rPr>
          <w:rFonts w:ascii="Book Antiqua" w:eastAsia="標楷體" w:hAnsi="Book Antiqua" w:hint="eastAsia"/>
          <w:sz w:val="22"/>
        </w:rPr>
        <w:t>將主動聯繫或通報相關單位</w:t>
      </w:r>
      <w:r w:rsidRPr="00B82C15">
        <w:rPr>
          <w:rFonts w:ascii="Book Antiqua" w:eastAsia="標楷體" w:hAnsi="Book Antiqua"/>
          <w:sz w:val="22"/>
        </w:rPr>
        <w:t>：</w:t>
      </w:r>
    </w:p>
    <w:p w14:paraId="5AD662E0" w14:textId="77777777" w:rsidR="003864A0" w:rsidRPr="00C13571" w:rsidRDefault="003864A0" w:rsidP="003864A0">
      <w:pPr>
        <w:tabs>
          <w:tab w:val="left" w:pos="1134"/>
        </w:tabs>
        <w:spacing w:line="440" w:lineRule="exact"/>
        <w:ind w:left="660" w:hangingChars="300" w:hanging="660"/>
        <w:rPr>
          <w:rFonts w:ascii="Book Antiqua" w:eastAsia="標楷體" w:hAnsi="Book Antiqua"/>
          <w:sz w:val="22"/>
        </w:rPr>
      </w:pPr>
      <w:r w:rsidRPr="00C13571">
        <w:rPr>
          <w:rFonts w:ascii="Book Antiqua" w:eastAsia="標楷體" w:hAnsi="Book Antiqua" w:hint="eastAsia"/>
          <w:sz w:val="22"/>
        </w:rPr>
        <w:t>（一）</w:t>
      </w:r>
      <w:r w:rsidRPr="00C13571">
        <w:rPr>
          <w:rFonts w:ascii="Book Antiqua" w:eastAsia="標楷體" w:hAnsi="Book Antiqua"/>
          <w:sz w:val="22"/>
        </w:rPr>
        <w:t>孩子有立即而明顯危及自己及他人生命，自由，財產及安全之情況時。</w:t>
      </w:r>
    </w:p>
    <w:p w14:paraId="6D9C20C9" w14:textId="77777777" w:rsidR="003864A0" w:rsidRPr="00C13571" w:rsidRDefault="003864A0" w:rsidP="003864A0">
      <w:pPr>
        <w:tabs>
          <w:tab w:val="left" w:pos="1134"/>
        </w:tabs>
        <w:spacing w:line="440" w:lineRule="exact"/>
        <w:ind w:left="660" w:hangingChars="300" w:hanging="660"/>
        <w:rPr>
          <w:rFonts w:ascii="Book Antiqua" w:eastAsia="標楷體" w:hAnsi="Book Antiqua"/>
          <w:sz w:val="22"/>
        </w:rPr>
      </w:pPr>
      <w:r w:rsidRPr="00C13571">
        <w:rPr>
          <w:rFonts w:ascii="Book Antiqua" w:eastAsia="標楷體" w:hAnsi="Book Antiqua" w:hint="eastAsia"/>
          <w:sz w:val="22"/>
        </w:rPr>
        <w:t>（二）</w:t>
      </w:r>
      <w:r w:rsidRPr="00C13571">
        <w:rPr>
          <w:rFonts w:ascii="Book Antiqua" w:eastAsia="標楷體" w:hAnsi="Book Antiqua"/>
          <w:sz w:val="22"/>
        </w:rPr>
        <w:t>孩子的</w:t>
      </w:r>
      <w:r w:rsidRPr="00C13571">
        <w:rPr>
          <w:rFonts w:ascii="標楷體" w:eastAsia="標楷體" w:hAnsi="標楷體"/>
          <w:sz w:val="22"/>
        </w:rPr>
        <w:t>晤談</w:t>
      </w:r>
      <w:r w:rsidRPr="00C13571">
        <w:rPr>
          <w:rFonts w:ascii="Book Antiqua" w:eastAsia="標楷體" w:hAnsi="Book Antiqua"/>
          <w:sz w:val="22"/>
        </w:rPr>
        <w:t>內容涉及相關法律</w:t>
      </w:r>
      <w:r w:rsidRPr="00C13571">
        <w:rPr>
          <w:rFonts w:ascii="Book Antiqua" w:eastAsia="標楷體" w:hAnsi="Book Antiqua" w:hint="eastAsia"/>
          <w:sz w:val="22"/>
        </w:rPr>
        <w:t>規範，</w:t>
      </w:r>
      <w:r>
        <w:rPr>
          <w:rFonts w:ascii="Book Antiqua" w:eastAsia="標楷體" w:hAnsi="Book Antiqua" w:hint="eastAsia"/>
          <w:sz w:val="22"/>
        </w:rPr>
        <w:t>輔導老師</w:t>
      </w:r>
      <w:r w:rsidRPr="00C13571">
        <w:rPr>
          <w:rFonts w:ascii="Book Antiqua" w:eastAsia="標楷體" w:hAnsi="Book Antiqua"/>
          <w:sz w:val="22"/>
        </w:rPr>
        <w:t>有通報的責任</w:t>
      </w:r>
      <w:r w:rsidRPr="00C13571">
        <w:rPr>
          <w:rFonts w:ascii="Book Antiqua" w:eastAsia="標楷體" w:hAnsi="Book Antiqua" w:hint="eastAsia"/>
          <w:sz w:val="22"/>
        </w:rPr>
        <w:t>，或法院來函調閱紀錄時。</w:t>
      </w:r>
    </w:p>
    <w:p w14:paraId="19A2B110" w14:textId="77777777" w:rsidR="003864A0" w:rsidRPr="00C13571" w:rsidRDefault="003864A0" w:rsidP="003864A0">
      <w:pPr>
        <w:tabs>
          <w:tab w:val="left" w:pos="1134"/>
        </w:tabs>
        <w:spacing w:line="440" w:lineRule="exact"/>
        <w:ind w:left="660" w:hangingChars="300" w:hanging="660"/>
        <w:rPr>
          <w:rFonts w:ascii="Book Antiqua" w:eastAsia="標楷體" w:hAnsi="Book Antiqua"/>
          <w:sz w:val="22"/>
        </w:rPr>
      </w:pPr>
      <w:r w:rsidRPr="00C13571">
        <w:rPr>
          <w:rFonts w:ascii="Book Antiqua" w:eastAsia="標楷體" w:hAnsi="Book Antiqua" w:hint="eastAsia"/>
          <w:sz w:val="22"/>
        </w:rPr>
        <w:t>（三）</w:t>
      </w:r>
      <w:r w:rsidRPr="00C13571">
        <w:rPr>
          <w:rFonts w:ascii="Book Antiqua" w:eastAsia="標楷體" w:hAnsi="Book Antiqua"/>
          <w:sz w:val="22"/>
        </w:rPr>
        <w:t>孩子的</w:t>
      </w:r>
      <w:r w:rsidRPr="00C13571">
        <w:rPr>
          <w:rFonts w:ascii="標楷體" w:eastAsia="標楷體" w:hAnsi="標楷體"/>
          <w:sz w:val="22"/>
        </w:rPr>
        <w:t>狀況</w:t>
      </w:r>
      <w:r w:rsidRPr="00C13571">
        <w:rPr>
          <w:rFonts w:ascii="Book Antiqua" w:eastAsia="標楷體" w:hAnsi="Book Antiqua"/>
          <w:sz w:val="22"/>
        </w:rPr>
        <w:t>須轉</w:t>
      </w:r>
      <w:proofErr w:type="gramStart"/>
      <w:r w:rsidRPr="00C13571">
        <w:rPr>
          <w:rFonts w:ascii="Book Antiqua" w:eastAsia="標楷體" w:hAnsi="Book Antiqua"/>
          <w:sz w:val="22"/>
        </w:rPr>
        <w:t>介</w:t>
      </w:r>
      <w:proofErr w:type="gramEnd"/>
      <w:r w:rsidRPr="00C13571">
        <w:rPr>
          <w:rFonts w:ascii="Book Antiqua" w:eastAsia="標楷體" w:hAnsi="Book Antiqua" w:hint="eastAsia"/>
          <w:sz w:val="22"/>
        </w:rPr>
        <w:t>至醫療機構</w:t>
      </w:r>
      <w:r w:rsidRPr="00C13571">
        <w:rPr>
          <w:rFonts w:ascii="Book Antiqua" w:eastAsia="標楷體" w:hAnsi="Book Antiqua"/>
          <w:sz w:val="22"/>
        </w:rPr>
        <w:t>，或</w:t>
      </w:r>
      <w:r w:rsidRPr="00C13571">
        <w:rPr>
          <w:rFonts w:ascii="Book Antiqua" w:eastAsia="標楷體" w:hAnsi="Book Antiqua" w:hint="eastAsia"/>
          <w:sz w:val="22"/>
        </w:rPr>
        <w:t>須</w:t>
      </w:r>
      <w:r w:rsidRPr="00C13571">
        <w:rPr>
          <w:rFonts w:ascii="Book Antiqua" w:eastAsia="標楷體" w:hAnsi="Book Antiqua"/>
          <w:sz w:val="22"/>
        </w:rPr>
        <w:t>與</w:t>
      </w:r>
      <w:r w:rsidRPr="00C13571">
        <w:rPr>
          <w:rFonts w:ascii="Book Antiqua" w:eastAsia="標楷體" w:hAnsi="Book Antiqua" w:hint="eastAsia"/>
          <w:sz w:val="22"/>
        </w:rPr>
        <w:t>督導、專業</w:t>
      </w:r>
      <w:r w:rsidRPr="00C13571">
        <w:rPr>
          <w:rFonts w:ascii="Book Antiqua" w:eastAsia="標楷體" w:hAnsi="Book Antiqua"/>
          <w:sz w:val="22"/>
        </w:rPr>
        <w:t>心</w:t>
      </w:r>
      <w:r w:rsidRPr="00C13571">
        <w:rPr>
          <w:rFonts w:ascii="Book Antiqua" w:eastAsia="標楷體" w:hAnsi="Book Antiqua" w:hint="eastAsia"/>
          <w:sz w:val="22"/>
        </w:rPr>
        <w:t>輔</w:t>
      </w:r>
      <w:r w:rsidRPr="00C13571">
        <w:rPr>
          <w:rFonts w:ascii="Book Antiqua" w:eastAsia="標楷體" w:hAnsi="Book Antiqua"/>
          <w:sz w:val="22"/>
        </w:rPr>
        <w:t>人員</w:t>
      </w:r>
      <w:r w:rsidRPr="00C13571">
        <w:rPr>
          <w:rFonts w:ascii="Book Antiqua" w:eastAsia="標楷體" w:hAnsi="Book Antiqua" w:hint="eastAsia"/>
          <w:sz w:val="22"/>
        </w:rPr>
        <w:t>、教育人員討論或合作</w:t>
      </w:r>
      <w:r w:rsidRPr="00C13571">
        <w:rPr>
          <w:rFonts w:ascii="Book Antiqua" w:eastAsia="標楷體" w:hAnsi="Book Antiqua"/>
          <w:sz w:val="22"/>
        </w:rPr>
        <w:t>時。</w:t>
      </w:r>
    </w:p>
    <w:p w14:paraId="116F77F9" w14:textId="77777777" w:rsidR="003864A0" w:rsidRPr="00B82C15" w:rsidRDefault="003864A0" w:rsidP="003864A0">
      <w:pPr>
        <w:tabs>
          <w:tab w:val="num" w:pos="540"/>
        </w:tabs>
        <w:spacing w:line="440" w:lineRule="exact"/>
        <w:rPr>
          <w:rFonts w:ascii="Book Antiqua" w:eastAsia="標楷體" w:hAnsi="Book Antiqua"/>
          <w:b/>
          <w:sz w:val="22"/>
        </w:rPr>
      </w:pPr>
      <w:r>
        <w:rPr>
          <w:rFonts w:ascii="Book Antiqua" w:eastAsia="標楷體" w:hAnsi="Book Antiqua" w:hint="eastAsia"/>
          <w:b/>
          <w:sz w:val="22"/>
        </w:rPr>
        <w:t>四、</w:t>
      </w:r>
      <w:r w:rsidRPr="00C13571">
        <w:rPr>
          <w:rFonts w:ascii="Book Antiqua" w:eastAsia="標楷體" w:hAnsi="Book Antiqua"/>
          <w:b/>
          <w:sz w:val="22"/>
        </w:rPr>
        <w:t>需家長</w:t>
      </w:r>
      <w:r w:rsidRPr="00C13571">
        <w:rPr>
          <w:rFonts w:ascii="Book Antiqua" w:eastAsia="標楷體" w:hAnsi="Book Antiqua" w:cs="標楷體"/>
          <w:b/>
          <w:sz w:val="22"/>
        </w:rPr>
        <w:t>/</w:t>
      </w:r>
      <w:r w:rsidRPr="00C13571">
        <w:rPr>
          <w:rFonts w:ascii="Book Antiqua" w:eastAsia="標楷體" w:hAnsi="標楷體" w:cs="標楷體"/>
          <w:b/>
          <w:sz w:val="22"/>
        </w:rPr>
        <w:t>監護人</w:t>
      </w:r>
      <w:r w:rsidRPr="00C13571">
        <w:rPr>
          <w:rFonts w:ascii="Book Antiqua" w:eastAsia="標楷體" w:hAnsi="Book Antiqua"/>
          <w:b/>
          <w:sz w:val="22"/>
        </w:rPr>
        <w:t>協助配合事項</w:t>
      </w:r>
      <w:r w:rsidRPr="00B82C15">
        <w:rPr>
          <w:rFonts w:ascii="標楷體" w:eastAsia="標楷體" w:hAnsi="標楷體" w:hint="eastAsia"/>
          <w:sz w:val="22"/>
        </w:rPr>
        <w:t>：</w:t>
      </w:r>
      <w:r>
        <w:rPr>
          <w:rFonts w:ascii="Book Antiqua" w:eastAsia="標楷體" w:hAnsi="Book Antiqua"/>
          <w:sz w:val="22"/>
        </w:rPr>
        <w:t>為深入了解及更有效率協助您的孩子，</w:t>
      </w:r>
      <w:r>
        <w:rPr>
          <w:rFonts w:ascii="Book Antiqua" w:eastAsia="標楷體" w:hAnsi="Book Antiqua" w:hint="eastAsia"/>
          <w:sz w:val="22"/>
        </w:rPr>
        <w:t>輔導老師</w:t>
      </w:r>
      <w:r w:rsidRPr="00C13571">
        <w:rPr>
          <w:rFonts w:ascii="Book Antiqua" w:eastAsia="標楷體" w:hAnsi="Book Antiqua"/>
          <w:sz w:val="22"/>
        </w:rPr>
        <w:t>會</w:t>
      </w:r>
      <w:r>
        <w:rPr>
          <w:rFonts w:ascii="Book Antiqua" w:eastAsia="標楷體" w:hAnsi="Book Antiqua" w:hint="eastAsia"/>
          <w:sz w:val="22"/>
        </w:rPr>
        <w:t>不定期</w:t>
      </w:r>
      <w:r w:rsidRPr="00C13571">
        <w:rPr>
          <w:rFonts w:ascii="Book Antiqua" w:eastAsia="標楷體" w:hAnsi="Book Antiqua" w:hint="eastAsia"/>
          <w:sz w:val="22"/>
        </w:rPr>
        <w:t>與您保持聯繫，並</w:t>
      </w:r>
      <w:r w:rsidRPr="00C13571">
        <w:rPr>
          <w:rFonts w:ascii="Book Antiqua" w:eastAsia="標楷體" w:hAnsi="Book Antiqua"/>
          <w:sz w:val="22"/>
        </w:rPr>
        <w:t>邀請您到校</w:t>
      </w:r>
      <w:r w:rsidRPr="00C13571">
        <w:rPr>
          <w:rFonts w:ascii="Book Antiqua" w:eastAsia="標楷體" w:hAnsi="Book Antiqua" w:hint="eastAsia"/>
          <w:sz w:val="22"/>
        </w:rPr>
        <w:t>或</w:t>
      </w:r>
      <w:r w:rsidRPr="00C13571">
        <w:rPr>
          <w:rFonts w:ascii="Book Antiqua" w:eastAsia="標楷體" w:hAnsi="Book Antiqua"/>
          <w:sz w:val="22"/>
        </w:rPr>
        <w:t>電話晤談，請盡量予以配合。</w:t>
      </w:r>
    </w:p>
    <w:p w14:paraId="7385AC02" w14:textId="77777777" w:rsidR="007B07B8" w:rsidRDefault="003864A0" w:rsidP="003864A0">
      <w:pPr>
        <w:spacing w:line="276" w:lineRule="auto"/>
        <w:rPr>
          <w:rFonts w:ascii="標楷體" w:eastAsia="標楷體" w:hAnsi="標楷體"/>
          <w:sz w:val="22"/>
        </w:rPr>
      </w:pPr>
      <w:r>
        <w:rPr>
          <w:rFonts w:ascii="Book Antiqua" w:eastAsia="標楷體" w:hAnsi="Book Antiqua" w:hint="eastAsia"/>
          <w:b/>
          <w:sz w:val="22"/>
        </w:rPr>
        <w:t>五、</w:t>
      </w:r>
      <w:r w:rsidRPr="00C13571">
        <w:rPr>
          <w:rFonts w:ascii="Book Antiqua" w:eastAsia="標楷體" w:hAnsi="Book Antiqua" w:hint="eastAsia"/>
          <w:b/>
          <w:sz w:val="22"/>
        </w:rPr>
        <w:t>錄音錄影意願調查</w:t>
      </w:r>
      <w:r w:rsidRPr="00B82C15">
        <w:rPr>
          <w:rFonts w:ascii="標楷體" w:eastAsia="標楷體" w:hAnsi="標楷體" w:hint="eastAsia"/>
          <w:sz w:val="22"/>
        </w:rPr>
        <w:t>：</w:t>
      </w:r>
      <w:r w:rsidRPr="00F5087E">
        <w:rPr>
          <w:rFonts w:ascii="標楷體" w:eastAsia="標楷體" w:hAnsi="標楷體" w:hint="eastAsia"/>
          <w:sz w:val="22"/>
        </w:rPr>
        <w:t>為了提升輔導的品質與效能，輔導老師在</w:t>
      </w:r>
      <w:r>
        <w:rPr>
          <w:rFonts w:ascii="標楷體" w:eastAsia="標楷體" w:hAnsi="標楷體" w:hint="eastAsia"/>
          <w:sz w:val="22"/>
        </w:rPr>
        <w:t>需要時，</w:t>
      </w:r>
      <w:r w:rsidRPr="00F5087E">
        <w:rPr>
          <w:rFonts w:ascii="標楷體" w:eastAsia="標楷體" w:hAnsi="標楷體" w:hint="eastAsia"/>
          <w:sz w:val="22"/>
        </w:rPr>
        <w:t>徵求您（若您為未成年，則包含您的監護人）的同意，於輔導</w:t>
      </w:r>
      <w:r>
        <w:rPr>
          <w:rFonts w:ascii="標楷體" w:eastAsia="標楷體" w:hAnsi="標楷體" w:hint="eastAsia"/>
          <w:sz w:val="22"/>
        </w:rPr>
        <w:t>過程中錄音</w:t>
      </w:r>
      <w:r w:rsidRPr="00F5087E">
        <w:rPr>
          <w:rFonts w:ascii="標楷體" w:eastAsia="標楷體" w:hAnsi="標楷體" w:hint="eastAsia"/>
          <w:sz w:val="22"/>
        </w:rPr>
        <w:t>錄影，作為督導使用，以利輔導老師作服務成效的自我評估，和進行輔導專業的學習與精進，進而能提供更好的服務。輔導</w:t>
      </w:r>
      <w:r>
        <w:rPr>
          <w:rFonts w:ascii="標楷體" w:eastAsia="標楷體" w:hAnsi="標楷體" w:hint="eastAsia"/>
          <w:sz w:val="22"/>
        </w:rPr>
        <w:t>中錄音錄影</w:t>
      </w:r>
      <w:r w:rsidRPr="00F5087E">
        <w:rPr>
          <w:rFonts w:ascii="標楷體" w:eastAsia="標楷體" w:hAnsi="標楷體" w:hint="eastAsia"/>
          <w:sz w:val="22"/>
        </w:rPr>
        <w:t>資料會被嚴格的保密與管理，只有在您的同意下，才會於專業領域中使用，</w:t>
      </w:r>
      <w:r>
        <w:rPr>
          <w:rFonts w:ascii="標楷體" w:eastAsia="標楷體" w:hAnsi="標楷體" w:hint="eastAsia"/>
          <w:sz w:val="22"/>
        </w:rPr>
        <w:t>並在使用後予以銷毀。</w:t>
      </w:r>
    </w:p>
    <w:p w14:paraId="7C5A5808" w14:textId="1E9920A2" w:rsidR="003864A0" w:rsidRPr="00F5087E" w:rsidRDefault="003864A0" w:rsidP="003864A0">
      <w:pPr>
        <w:spacing w:line="276" w:lineRule="auto"/>
        <w:rPr>
          <w:rFonts w:ascii="標楷體" w:eastAsia="標楷體" w:hAnsi="標楷體"/>
          <w:sz w:val="22"/>
        </w:rPr>
      </w:pPr>
      <w:r w:rsidRPr="00C13571">
        <w:rPr>
          <w:rFonts w:ascii="標楷體" w:eastAsia="標楷體" w:hAnsi="標楷體" w:hint="eastAsia"/>
          <w:b/>
          <w:sz w:val="22"/>
        </w:rPr>
        <w:t>家長/</w:t>
      </w:r>
      <w:r>
        <w:rPr>
          <w:rFonts w:ascii="標楷體" w:eastAsia="標楷體" w:hAnsi="標楷體" w:hint="eastAsia"/>
          <w:b/>
          <w:sz w:val="22"/>
        </w:rPr>
        <w:t>監護人及孩子本人隨時可以要求中止錄音/影</w:t>
      </w:r>
      <w:r w:rsidRPr="00C13571">
        <w:rPr>
          <w:rFonts w:ascii="標楷體" w:eastAsia="標楷體" w:hAnsi="標楷體" w:hint="eastAsia"/>
          <w:b/>
          <w:sz w:val="22"/>
        </w:rPr>
        <w:t>、消音或刪除錄影</w:t>
      </w:r>
      <w:r w:rsidRPr="00C13571">
        <w:rPr>
          <w:rFonts w:ascii="標楷體" w:eastAsia="標楷體" w:hAnsi="標楷體" w:hint="eastAsia"/>
          <w:sz w:val="22"/>
        </w:rPr>
        <w:t>。</w:t>
      </w:r>
    </w:p>
    <w:p w14:paraId="30F01D2C" w14:textId="532D1BD2" w:rsidR="003864A0" w:rsidRPr="00D649B7" w:rsidRDefault="003864A0" w:rsidP="003864A0">
      <w:pPr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D649B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本人 </w:t>
      </w:r>
      <w:r w:rsidR="007B07B8" w:rsidRPr="00D649B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□</w:t>
      </w:r>
      <w:r w:rsidRPr="00D649B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同意  </w:t>
      </w:r>
      <w:r w:rsidRPr="00D649B7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D649B7">
        <w:rPr>
          <w:rFonts w:ascii="標楷體" w:eastAsia="標楷體" w:hAnsi="標楷體" w:hint="eastAsia"/>
          <w:b/>
          <w:sz w:val="28"/>
          <w:szCs w:val="28"/>
          <w:u w:val="single"/>
        </w:rPr>
        <w:t>□不同意</w:t>
      </w:r>
      <w:r w:rsidRPr="00D649B7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D649B7">
        <w:rPr>
          <w:rFonts w:ascii="標楷體" w:eastAsia="標楷體" w:hAnsi="標楷體" w:hint="eastAsia"/>
          <w:b/>
          <w:sz w:val="28"/>
          <w:szCs w:val="28"/>
          <w:u w:val="single"/>
        </w:rPr>
        <w:t>輔導過程中錄影/錄音，用於督導</w:t>
      </w:r>
      <w:proofErr w:type="gramStart"/>
      <w:r w:rsidRPr="00D649B7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D649B7">
        <w:rPr>
          <w:rFonts w:ascii="標楷體" w:eastAsia="標楷體" w:hAnsi="標楷體" w:hint="eastAsia"/>
          <w:b/>
          <w:sz w:val="28"/>
          <w:szCs w:val="28"/>
          <w:u w:val="single"/>
        </w:rPr>
        <w:t>途。</w:t>
      </w:r>
    </w:p>
    <w:p w14:paraId="069BFAFA" w14:textId="77777777" w:rsidR="003864A0" w:rsidRDefault="003864A0" w:rsidP="003864A0">
      <w:pPr>
        <w:spacing w:line="440" w:lineRule="exact"/>
        <w:rPr>
          <w:rFonts w:ascii="標楷體" w:eastAsia="標楷體" w:hAnsi="標楷體"/>
          <w:b/>
          <w:sz w:val="22"/>
        </w:rPr>
      </w:pPr>
    </w:p>
    <w:p w14:paraId="28F80211" w14:textId="77777777" w:rsidR="003864A0" w:rsidRPr="00D649B7" w:rsidRDefault="003864A0" w:rsidP="003864A0">
      <w:pPr>
        <w:rPr>
          <w:rFonts w:ascii="標楷體" w:eastAsia="標楷體" w:hAnsi="標楷體"/>
        </w:rPr>
      </w:pPr>
      <w:r w:rsidRPr="00D649B7">
        <w:rPr>
          <w:rFonts w:ascii="標楷體" w:eastAsia="標楷體" w:hAnsi="標楷體" w:hint="eastAsia"/>
        </w:rPr>
        <w:t>若您已經清楚並同意孩子接受這項免費的輔導服務，請填妥資料並簽名，交回輔導處。若尚有不</w:t>
      </w:r>
      <w:proofErr w:type="gramStart"/>
      <w:r w:rsidRPr="00D649B7">
        <w:rPr>
          <w:rFonts w:ascii="標楷體" w:eastAsia="標楷體" w:hAnsi="標楷體" w:hint="eastAsia"/>
        </w:rPr>
        <w:t>清楚的</w:t>
      </w:r>
      <w:proofErr w:type="gramEnd"/>
      <w:r w:rsidRPr="00D649B7">
        <w:rPr>
          <w:rFonts w:ascii="標楷體" w:eastAsia="標楷體" w:hAnsi="標楷體" w:hint="eastAsia"/>
        </w:rPr>
        <w:t>部份，歡迎與本校輔導處聯絡。電話：3860526轉844</w:t>
      </w:r>
      <w:r>
        <w:rPr>
          <w:rFonts w:ascii="標楷體" w:eastAsia="標楷體" w:hAnsi="標楷體" w:hint="eastAsia"/>
        </w:rPr>
        <w:t>或846</w:t>
      </w:r>
      <w:r w:rsidRPr="00D649B7">
        <w:rPr>
          <w:rFonts w:ascii="標楷體" w:eastAsia="標楷體" w:hAnsi="標楷體" w:hint="eastAsia"/>
        </w:rPr>
        <w:t xml:space="preserve">                                        </w:t>
      </w:r>
    </w:p>
    <w:tbl>
      <w:tblPr>
        <w:tblpPr w:leftFromText="180" w:rightFromText="180" w:vertAnchor="text" w:horzAnchor="margin" w:tblpX="-582" w:tblpY="451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D7264" w:rsidRPr="00C13571" w14:paraId="7C4C4B7B" w14:textId="77777777" w:rsidTr="00822E8A">
        <w:trPr>
          <w:trHeight w:val="2379"/>
        </w:trPr>
        <w:tc>
          <w:tcPr>
            <w:tcW w:w="10490" w:type="dxa"/>
            <w:vAlign w:val="center"/>
          </w:tcPr>
          <w:p w14:paraId="07C06E18" w14:textId="51FCDC97" w:rsidR="003D7264" w:rsidRPr="003D7264" w:rsidRDefault="003D7264" w:rsidP="00822E8A">
            <w:pPr>
              <w:spacing w:line="48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D661DA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</w:t>
            </w:r>
            <w:r w:rsidRPr="00972825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D661DA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</w:t>
            </w:r>
            <w:r w:rsidRPr="00972825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Pr="0097282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661D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學生</w:t>
            </w:r>
            <w:r w:rsidRPr="00D661DA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262A47">
              <w:rPr>
                <w:rFonts w:ascii="標楷體" w:eastAsia="標楷體" w:hAnsi="標楷體" w:hint="eastAsia"/>
                <w:b/>
                <w:sz w:val="28"/>
                <w:szCs w:val="28"/>
              </w:rPr>
              <w:t>已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知悉，</w:t>
            </w:r>
            <w:r w:rsidRPr="00262A47">
              <w:rPr>
                <w:rFonts w:ascii="標楷體" w:eastAsia="標楷體" w:hAnsi="標楷體" w:hint="eastAsia"/>
                <w:b/>
                <w:sz w:val="28"/>
                <w:szCs w:val="28"/>
              </w:rPr>
              <w:t>將</w:t>
            </w:r>
            <w:r w:rsidR="00822E8A">
              <w:rPr>
                <w:rFonts w:ascii="標楷體" w:eastAsia="標楷體" w:hAnsi="標楷體" w:hint="eastAsia"/>
                <w:b/>
                <w:sz w:val="28"/>
                <w:szCs w:val="28"/>
              </w:rPr>
              <w:t>參加</w:t>
            </w:r>
            <w:r w:rsidR="00822E8A" w:rsidRPr="00D661DA">
              <w:rPr>
                <w:rFonts w:ascii="標楷體" w:eastAsia="標楷體" w:hAnsi="標楷體" w:hint="eastAsia"/>
                <w:b/>
                <w:sz w:val="28"/>
                <w:szCs w:val="28"/>
              </w:rPr>
              <w:t>本校安排之個別或團體輔導課程。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</w:t>
            </w:r>
            <w:r w:rsidR="00822E8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262A47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家長簽名：</w:t>
            </w:r>
            <w:proofErr w:type="gramStart"/>
            <w:r w:rsidRPr="00262A47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7282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972825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97282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　　</w:t>
            </w:r>
            <w:r w:rsidRPr="00972825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Pr="0097282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　　</w:t>
            </w:r>
            <w:r w:rsidRPr="00972825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</w:p>
        </w:tc>
      </w:tr>
    </w:tbl>
    <w:p w14:paraId="60B8A8B2" w14:textId="77777777" w:rsidR="003864A0" w:rsidRDefault="003864A0" w:rsidP="003864A0">
      <w:pPr>
        <w:jc w:val="right"/>
        <w:rPr>
          <w:rFonts w:ascii="標楷體" w:eastAsia="標楷體" w:hAnsi="標楷體"/>
        </w:rPr>
      </w:pPr>
      <w:r w:rsidRPr="00D649B7">
        <w:rPr>
          <w:rFonts w:ascii="標楷體" w:eastAsia="標楷體" w:hAnsi="標楷體" w:hint="eastAsia"/>
        </w:rPr>
        <w:t>民族國小輔導處 啟</w:t>
      </w:r>
    </w:p>
    <w:p w14:paraId="51225953" w14:textId="0BBE356C" w:rsidR="00F216E8" w:rsidRPr="00EB0C9C" w:rsidRDefault="00F216E8" w:rsidP="007B07B8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</w:p>
    <w:sectPr w:rsidR="00F216E8" w:rsidRPr="00EB0C9C" w:rsidSect="00D134DD">
      <w:pgSz w:w="11906" w:h="16838"/>
      <w:pgMar w:top="568" w:right="1274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CDF3" w14:textId="77777777" w:rsidR="00472175" w:rsidRDefault="00472175" w:rsidP="005D3677">
      <w:r>
        <w:separator/>
      </w:r>
    </w:p>
  </w:endnote>
  <w:endnote w:type="continuationSeparator" w:id="0">
    <w:p w14:paraId="3B8037C3" w14:textId="77777777" w:rsidR="00472175" w:rsidRDefault="00472175" w:rsidP="005D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654E" w14:textId="77777777" w:rsidR="00472175" w:rsidRDefault="00472175" w:rsidP="005D3677">
      <w:r>
        <w:separator/>
      </w:r>
    </w:p>
  </w:footnote>
  <w:footnote w:type="continuationSeparator" w:id="0">
    <w:p w14:paraId="67ADA908" w14:textId="77777777" w:rsidR="00472175" w:rsidRDefault="00472175" w:rsidP="005D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904BD"/>
    <w:multiLevelType w:val="hybridMultilevel"/>
    <w:tmpl w:val="44B8C034"/>
    <w:lvl w:ilvl="0" w:tplc="DAB85FD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2E"/>
    <w:rsid w:val="0009341D"/>
    <w:rsid w:val="0024795B"/>
    <w:rsid w:val="00262A47"/>
    <w:rsid w:val="003864A0"/>
    <w:rsid w:val="003D7264"/>
    <w:rsid w:val="00411A47"/>
    <w:rsid w:val="00472175"/>
    <w:rsid w:val="005B38D3"/>
    <w:rsid w:val="005D3677"/>
    <w:rsid w:val="0061502E"/>
    <w:rsid w:val="00687C3B"/>
    <w:rsid w:val="00700C9A"/>
    <w:rsid w:val="00716715"/>
    <w:rsid w:val="007B07B8"/>
    <w:rsid w:val="00822E8A"/>
    <w:rsid w:val="00824540"/>
    <w:rsid w:val="008436AA"/>
    <w:rsid w:val="009030E7"/>
    <w:rsid w:val="009104B1"/>
    <w:rsid w:val="009C6C11"/>
    <w:rsid w:val="00A777C8"/>
    <w:rsid w:val="00A834BB"/>
    <w:rsid w:val="00AB7D89"/>
    <w:rsid w:val="00C87DE2"/>
    <w:rsid w:val="00CA6C6E"/>
    <w:rsid w:val="00D134DD"/>
    <w:rsid w:val="00D44B60"/>
    <w:rsid w:val="00D80AC8"/>
    <w:rsid w:val="00D80BA8"/>
    <w:rsid w:val="00DC3C27"/>
    <w:rsid w:val="00EB0C9C"/>
    <w:rsid w:val="00F2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F8694"/>
  <w15:chartTrackingRefBased/>
  <w15:docId w15:val="{DB502576-2E02-4333-A7EB-C6F9FBDA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36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36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3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36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44B60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D4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依君 陳</dc:creator>
  <cp:keywords/>
  <dc:description/>
  <cp:lastModifiedBy>WAN HSU</cp:lastModifiedBy>
  <cp:revision>5</cp:revision>
  <cp:lastPrinted>2021-09-10T06:55:00Z</cp:lastPrinted>
  <dcterms:created xsi:type="dcterms:W3CDTF">2024-09-03T05:58:00Z</dcterms:created>
  <dcterms:modified xsi:type="dcterms:W3CDTF">2024-09-03T06:17:00Z</dcterms:modified>
</cp:coreProperties>
</file>